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1F" w:rsidRPr="00DC2B5D"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СОВЕТ НАРОДНЫХ ДЕПУТАТОВ</w:t>
      </w:r>
    </w:p>
    <w:p w:rsidR="002A5C1F" w:rsidRPr="00DC2B5D" w:rsidRDefault="00DC2B5D" w:rsidP="002A5C1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БОЛЬШЕ</w:t>
      </w:r>
      <w:r w:rsidR="00291D7A" w:rsidRPr="00DC2B5D">
        <w:rPr>
          <w:rFonts w:ascii="Times New Roman" w:eastAsiaTheme="minorEastAsia" w:hAnsi="Times New Roman" w:cs="Times New Roman"/>
          <w:sz w:val="24"/>
          <w:szCs w:val="24"/>
          <w:lang w:eastAsia="ru-RU"/>
        </w:rPr>
        <w:t>ПРИВАЛОВСКОГО</w:t>
      </w:r>
      <w:r w:rsidR="002A5C1F" w:rsidRPr="00DC2B5D">
        <w:rPr>
          <w:rFonts w:ascii="Times New Roman" w:eastAsiaTheme="minorEastAsia" w:hAnsi="Times New Roman" w:cs="Times New Roman"/>
          <w:sz w:val="24"/>
          <w:szCs w:val="24"/>
          <w:lang w:eastAsia="ru-RU"/>
        </w:rPr>
        <w:t xml:space="preserve"> СЕЛЬСКОГО ПОСЕЛЕНИЯ</w:t>
      </w:r>
    </w:p>
    <w:p w:rsidR="002A5C1F" w:rsidRPr="00DC2B5D"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ВЕРХНЕХАВСКОГО МУНИЦИПАЛЬНОГО РАЙОНА</w:t>
      </w:r>
    </w:p>
    <w:p w:rsidR="002A5C1F" w:rsidRPr="00DC2B5D"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ВОРОНЕЖСКОЙ ОБЛАСТИ</w:t>
      </w:r>
    </w:p>
    <w:p w:rsidR="002A5C1F" w:rsidRPr="00DC2B5D"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2A5C1F" w:rsidRPr="00DC2B5D"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РЕШЕНИЕ</w:t>
      </w:r>
    </w:p>
    <w:p w:rsidR="002A5C1F" w:rsidRPr="00DC2B5D"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2A5C1F" w:rsidRPr="00DC2B5D" w:rsidRDefault="00DC2B5D"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от 06.02.2024 года  № 71</w:t>
      </w:r>
    </w:p>
    <w:p w:rsidR="002A5C1F" w:rsidRPr="00DC2B5D" w:rsidRDefault="00DC2B5D" w:rsidP="002A5C1F">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с. Большая Приваловка</w:t>
      </w:r>
    </w:p>
    <w:p w:rsidR="002A5C1F" w:rsidRPr="00DC2B5D"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6167D" w:rsidRPr="00DC2B5D" w:rsidRDefault="002A5C1F" w:rsidP="002A5C1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О внесении изменений</w:t>
      </w:r>
      <w:r w:rsidR="00B6167D" w:rsidRPr="00DC2B5D">
        <w:rPr>
          <w:rFonts w:ascii="Times New Roman" w:eastAsiaTheme="minorEastAsia" w:hAnsi="Times New Roman" w:cs="Times New Roman"/>
          <w:sz w:val="24"/>
          <w:szCs w:val="24"/>
          <w:lang w:eastAsia="ru-RU"/>
        </w:rPr>
        <w:t xml:space="preserve"> и дополнений</w:t>
      </w:r>
      <w:r w:rsidRPr="00DC2B5D">
        <w:rPr>
          <w:rFonts w:ascii="Times New Roman" w:eastAsiaTheme="minorEastAsia" w:hAnsi="Times New Roman" w:cs="Times New Roman"/>
          <w:sz w:val="24"/>
          <w:szCs w:val="24"/>
          <w:lang w:eastAsia="ru-RU"/>
        </w:rPr>
        <w:t xml:space="preserve"> в  Положение о муниципальном </w:t>
      </w:r>
    </w:p>
    <w:p w:rsidR="002A5C1F" w:rsidRPr="00DC2B5D" w:rsidRDefault="002A5C1F" w:rsidP="002A5C1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 xml:space="preserve">контроле в сфере благоустройства на территории </w:t>
      </w:r>
      <w:r w:rsidR="00DC2B5D" w:rsidRPr="00DC2B5D">
        <w:rPr>
          <w:rFonts w:ascii="Times New Roman" w:eastAsiaTheme="minorEastAsia" w:hAnsi="Times New Roman" w:cs="Times New Roman"/>
          <w:sz w:val="24"/>
          <w:szCs w:val="24"/>
          <w:lang w:eastAsia="ru-RU"/>
        </w:rPr>
        <w:t>Больше</w:t>
      </w:r>
      <w:r w:rsidR="00291D7A" w:rsidRPr="00DC2B5D">
        <w:rPr>
          <w:rFonts w:ascii="Times New Roman" w:eastAsiaTheme="minorEastAsia" w:hAnsi="Times New Roman" w:cs="Times New Roman"/>
          <w:sz w:val="24"/>
          <w:szCs w:val="24"/>
          <w:lang w:eastAsia="ru-RU"/>
        </w:rPr>
        <w:t>приваловского</w:t>
      </w:r>
      <w:r w:rsidRPr="00DC2B5D">
        <w:rPr>
          <w:rFonts w:ascii="Times New Roman" w:eastAsiaTheme="minorEastAsia" w:hAnsi="Times New Roman" w:cs="Times New Roman"/>
          <w:sz w:val="24"/>
          <w:szCs w:val="24"/>
          <w:lang w:eastAsia="ru-RU"/>
        </w:rPr>
        <w:t xml:space="preserve"> сельского поселения</w:t>
      </w:r>
      <w:r w:rsidR="00B6167D" w:rsidRPr="00DC2B5D">
        <w:rPr>
          <w:rFonts w:ascii="Times New Roman" w:eastAsiaTheme="minorEastAsia" w:hAnsi="Times New Roman" w:cs="Times New Roman"/>
          <w:sz w:val="24"/>
          <w:szCs w:val="24"/>
          <w:lang w:eastAsia="ru-RU"/>
        </w:rPr>
        <w:t xml:space="preserve"> </w:t>
      </w:r>
      <w:r w:rsidRPr="00DC2B5D">
        <w:rPr>
          <w:rFonts w:ascii="Times New Roman" w:eastAsiaTheme="minorEastAsia" w:hAnsi="Times New Roman" w:cs="Times New Roman"/>
          <w:sz w:val="24"/>
          <w:szCs w:val="24"/>
          <w:lang w:eastAsia="ru-RU"/>
        </w:rPr>
        <w:t>Верхнехавского муниципального района</w:t>
      </w:r>
    </w:p>
    <w:p w:rsidR="002A5C1F" w:rsidRPr="00DC2B5D"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2A5C1F" w:rsidRPr="00DC2B5D" w:rsidRDefault="002A5C1F" w:rsidP="00DC2B5D">
      <w:pPr>
        <w:widowControl w:val="0"/>
        <w:spacing w:after="0" w:line="240" w:lineRule="auto"/>
        <w:ind w:firstLine="720"/>
        <w:jc w:val="both"/>
        <w:rPr>
          <w:rFonts w:ascii="Times New Roman" w:eastAsia="Times New Roman" w:hAnsi="Times New Roman" w:cs="Times New Roman"/>
          <w:sz w:val="24"/>
          <w:szCs w:val="24"/>
          <w:lang w:eastAsia="ru-RU"/>
        </w:rPr>
      </w:pPr>
      <w:r w:rsidRPr="00DC2B5D">
        <w:rPr>
          <w:rFonts w:ascii="Times New Roman" w:eastAsia="Times New Roman" w:hAnsi="Times New Roman" w:cs="Times New Roman"/>
          <w:sz w:val="24"/>
          <w:szCs w:val="24"/>
          <w:lang w:eastAsia="ru-RU"/>
        </w:rPr>
        <w:t xml:space="preserve">В соответствии с Федеральным </w:t>
      </w:r>
      <w:hyperlink r:id="rId5" w:history="1">
        <w:r w:rsidRPr="00DC2B5D">
          <w:rPr>
            <w:rFonts w:ascii="Times New Roman" w:eastAsia="Times New Roman" w:hAnsi="Times New Roman" w:cs="Times New Roman"/>
            <w:sz w:val="24"/>
            <w:szCs w:val="24"/>
            <w:lang w:eastAsia="ru-RU"/>
          </w:rPr>
          <w:t>закон</w:t>
        </w:r>
      </w:hyperlink>
      <w:r w:rsidRPr="00DC2B5D">
        <w:rPr>
          <w:rFonts w:ascii="Times New Roman" w:eastAsia="Times New Roman" w:hAnsi="Times New Roman" w:cs="Times New Roman"/>
          <w:sz w:val="24"/>
          <w:szCs w:val="24"/>
          <w:lang w:eastAsia="ru-RU"/>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рассмотрев экспертное заключение правового управления Правительства Воронежской области, Совет народных депутатов </w:t>
      </w:r>
      <w:r w:rsidR="00DC2B5D" w:rsidRPr="00DC2B5D">
        <w:rPr>
          <w:rFonts w:ascii="Times New Roman" w:eastAsia="Times New Roman" w:hAnsi="Times New Roman" w:cs="Times New Roman"/>
          <w:sz w:val="24"/>
          <w:szCs w:val="24"/>
          <w:lang w:eastAsia="ru-RU"/>
        </w:rPr>
        <w:t>Больше</w:t>
      </w:r>
      <w:r w:rsidR="00291D7A" w:rsidRPr="00DC2B5D">
        <w:rPr>
          <w:rFonts w:ascii="Times New Roman" w:eastAsia="Times New Roman" w:hAnsi="Times New Roman" w:cs="Times New Roman"/>
          <w:sz w:val="24"/>
          <w:szCs w:val="24"/>
          <w:lang w:eastAsia="ru-RU"/>
        </w:rPr>
        <w:t>приваловского</w:t>
      </w:r>
      <w:r w:rsidRPr="00DC2B5D">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w:t>
      </w:r>
    </w:p>
    <w:p w:rsidR="002A5C1F" w:rsidRPr="00DC2B5D" w:rsidRDefault="002A5C1F" w:rsidP="00DC2B5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РЕШИЛ:</w:t>
      </w:r>
    </w:p>
    <w:p w:rsidR="002A5C1F" w:rsidRPr="00DC2B5D"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 xml:space="preserve">1. Внести в  Положение о муниципальном контроле в сфере благоустройства  на территории </w:t>
      </w:r>
      <w:r w:rsidR="00DC2B5D" w:rsidRPr="00DC2B5D">
        <w:rPr>
          <w:rFonts w:ascii="Times New Roman" w:eastAsiaTheme="minorEastAsia" w:hAnsi="Times New Roman" w:cs="Times New Roman"/>
          <w:sz w:val="24"/>
          <w:szCs w:val="24"/>
          <w:lang w:eastAsia="ru-RU"/>
        </w:rPr>
        <w:t>Больше</w:t>
      </w:r>
      <w:r w:rsidR="00291D7A" w:rsidRPr="00DC2B5D">
        <w:rPr>
          <w:rFonts w:ascii="Times New Roman" w:eastAsiaTheme="minorEastAsia" w:hAnsi="Times New Roman" w:cs="Times New Roman"/>
          <w:sz w:val="24"/>
          <w:szCs w:val="24"/>
          <w:lang w:eastAsia="ru-RU"/>
        </w:rPr>
        <w:t>приваловского</w:t>
      </w:r>
      <w:r w:rsidRPr="00DC2B5D">
        <w:rPr>
          <w:rFonts w:ascii="Times New Roman" w:eastAsiaTheme="minorEastAsia" w:hAnsi="Times New Roman" w:cs="Times New Roman"/>
          <w:sz w:val="24"/>
          <w:szCs w:val="24"/>
          <w:lang w:eastAsia="ru-RU"/>
        </w:rPr>
        <w:t xml:space="preserve"> сельского поселения Верхнехавского муниципального района, утвержденное решением Совета народных депутатов </w:t>
      </w:r>
      <w:r w:rsidR="00DC2B5D" w:rsidRPr="00DC2B5D">
        <w:rPr>
          <w:rFonts w:ascii="Times New Roman" w:eastAsiaTheme="minorEastAsia" w:hAnsi="Times New Roman" w:cs="Times New Roman"/>
          <w:sz w:val="24"/>
          <w:szCs w:val="24"/>
          <w:lang w:eastAsia="ru-RU"/>
        </w:rPr>
        <w:t>Больше</w:t>
      </w:r>
      <w:r w:rsidR="00291D7A" w:rsidRPr="00DC2B5D">
        <w:rPr>
          <w:rFonts w:ascii="Times New Roman" w:eastAsiaTheme="minorEastAsia" w:hAnsi="Times New Roman" w:cs="Times New Roman"/>
          <w:sz w:val="24"/>
          <w:szCs w:val="24"/>
          <w:lang w:eastAsia="ru-RU"/>
        </w:rPr>
        <w:t>приваловского</w:t>
      </w:r>
      <w:r w:rsidRPr="00DC2B5D">
        <w:rPr>
          <w:rFonts w:ascii="Times New Roman" w:eastAsiaTheme="minorEastAsia" w:hAnsi="Times New Roman" w:cs="Times New Roman"/>
          <w:sz w:val="24"/>
          <w:szCs w:val="24"/>
          <w:lang w:eastAsia="ru-RU"/>
        </w:rPr>
        <w:t xml:space="preserve"> сельского поселения Верхнехавского муниципального района Воронежской области от 2</w:t>
      </w:r>
      <w:r w:rsidR="00DC2B5D" w:rsidRPr="00DC2B5D">
        <w:rPr>
          <w:rFonts w:ascii="Times New Roman" w:eastAsiaTheme="minorEastAsia" w:hAnsi="Times New Roman" w:cs="Times New Roman"/>
          <w:sz w:val="24"/>
          <w:szCs w:val="24"/>
          <w:lang w:eastAsia="ru-RU"/>
        </w:rPr>
        <w:t>4</w:t>
      </w:r>
      <w:r w:rsidRPr="00DC2B5D">
        <w:rPr>
          <w:rFonts w:ascii="Times New Roman" w:eastAsiaTheme="minorEastAsia" w:hAnsi="Times New Roman" w:cs="Times New Roman"/>
          <w:sz w:val="24"/>
          <w:szCs w:val="24"/>
          <w:lang w:eastAsia="ru-RU"/>
        </w:rPr>
        <w:t xml:space="preserve">.11.2021 № </w:t>
      </w:r>
      <w:r w:rsidR="00DC2B5D" w:rsidRPr="00DC2B5D">
        <w:rPr>
          <w:rFonts w:ascii="Times New Roman" w:eastAsiaTheme="minorEastAsia" w:hAnsi="Times New Roman" w:cs="Times New Roman"/>
          <w:sz w:val="24"/>
          <w:szCs w:val="24"/>
          <w:lang w:eastAsia="ru-RU"/>
        </w:rPr>
        <w:t>25</w:t>
      </w:r>
      <w:r w:rsidR="00291D7A" w:rsidRPr="00DC2B5D">
        <w:rPr>
          <w:rFonts w:ascii="Times New Roman" w:eastAsiaTheme="minorEastAsia" w:hAnsi="Times New Roman" w:cs="Times New Roman"/>
          <w:sz w:val="24"/>
          <w:szCs w:val="24"/>
          <w:lang w:eastAsia="ru-RU"/>
        </w:rPr>
        <w:t>-</w:t>
      </w:r>
      <w:r w:rsidR="00291D7A" w:rsidRPr="00DC2B5D">
        <w:rPr>
          <w:rFonts w:ascii="Times New Roman" w:eastAsiaTheme="minorEastAsia" w:hAnsi="Times New Roman" w:cs="Times New Roman"/>
          <w:sz w:val="24"/>
          <w:szCs w:val="24"/>
          <w:lang w:val="en-US" w:eastAsia="ru-RU"/>
        </w:rPr>
        <w:t>VI</w:t>
      </w:r>
      <w:r w:rsidR="00291D7A" w:rsidRPr="00DC2B5D">
        <w:rPr>
          <w:rFonts w:ascii="Times New Roman" w:eastAsiaTheme="minorEastAsia" w:hAnsi="Times New Roman" w:cs="Times New Roman"/>
          <w:sz w:val="24"/>
          <w:szCs w:val="24"/>
          <w:lang w:eastAsia="ru-RU"/>
        </w:rPr>
        <w:t>-СНД</w:t>
      </w:r>
      <w:r w:rsidRPr="00DC2B5D">
        <w:rPr>
          <w:rFonts w:ascii="Times New Roman" w:eastAsiaTheme="minorEastAsia" w:hAnsi="Times New Roman" w:cs="Times New Roman"/>
          <w:sz w:val="24"/>
          <w:szCs w:val="24"/>
          <w:lang w:eastAsia="ru-RU"/>
        </w:rPr>
        <w:t xml:space="preserve"> </w:t>
      </w:r>
      <w:r w:rsidR="00DC2B5D" w:rsidRPr="00DC2B5D">
        <w:rPr>
          <w:rFonts w:ascii="Times New Roman" w:eastAsiaTheme="minorEastAsia" w:hAnsi="Times New Roman" w:cs="Times New Roman"/>
          <w:sz w:val="24"/>
          <w:szCs w:val="24"/>
          <w:lang w:eastAsia="ru-RU"/>
        </w:rPr>
        <w:t>(в редакции от 17.07.2023г. №62)</w:t>
      </w:r>
      <w:r w:rsidRPr="00DC2B5D">
        <w:rPr>
          <w:rFonts w:ascii="Times New Roman" w:eastAsiaTheme="minorEastAsia" w:hAnsi="Times New Roman" w:cs="Times New Roman"/>
          <w:sz w:val="24"/>
          <w:szCs w:val="24"/>
          <w:lang w:eastAsia="ru-RU"/>
        </w:rPr>
        <w:t>следующие изменения</w:t>
      </w:r>
      <w:r w:rsidR="00B6167D" w:rsidRPr="00DC2B5D">
        <w:rPr>
          <w:rFonts w:ascii="Times New Roman" w:eastAsiaTheme="minorEastAsia" w:hAnsi="Times New Roman" w:cs="Times New Roman"/>
          <w:sz w:val="24"/>
          <w:szCs w:val="24"/>
          <w:lang w:eastAsia="ru-RU"/>
        </w:rPr>
        <w:t xml:space="preserve"> и дополнения</w:t>
      </w:r>
      <w:r w:rsidRPr="00DC2B5D">
        <w:rPr>
          <w:rFonts w:ascii="Times New Roman" w:eastAsiaTheme="minorEastAsia" w:hAnsi="Times New Roman" w:cs="Times New Roman"/>
          <w:sz w:val="24"/>
          <w:szCs w:val="24"/>
          <w:lang w:eastAsia="ru-RU"/>
        </w:rPr>
        <w:t>:</w:t>
      </w:r>
    </w:p>
    <w:p w:rsidR="002A5C1F" w:rsidRPr="00DC2B5D"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 xml:space="preserve">1.1. в абзаце </w:t>
      </w:r>
      <w:r w:rsidR="00E54A56" w:rsidRPr="00DC2B5D">
        <w:rPr>
          <w:rFonts w:ascii="Times New Roman" w:eastAsiaTheme="minorEastAsia" w:hAnsi="Times New Roman" w:cs="Times New Roman"/>
          <w:sz w:val="24"/>
          <w:szCs w:val="24"/>
          <w:lang w:eastAsia="ru-RU"/>
        </w:rPr>
        <w:t>3</w:t>
      </w:r>
      <w:r w:rsidRPr="00DC2B5D">
        <w:rPr>
          <w:rFonts w:ascii="Times New Roman" w:eastAsiaTheme="minorEastAsia" w:hAnsi="Times New Roman" w:cs="Times New Roman"/>
          <w:sz w:val="24"/>
          <w:szCs w:val="24"/>
          <w:lang w:eastAsia="ru-RU"/>
        </w:rPr>
        <w:t xml:space="preserve"> пункта 3 раздела 1 слово «администрации» – исключить;</w:t>
      </w:r>
    </w:p>
    <w:p w:rsidR="00F30D32" w:rsidRPr="00DC2B5D" w:rsidRDefault="00F30D3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1.2. раздел 1 дополнить пунктом 7 следующего содержания:</w:t>
      </w:r>
    </w:p>
    <w:p w:rsidR="00F30D32" w:rsidRPr="00DC2B5D" w:rsidRDefault="00F30D32"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«7.  Учет объектов контроля осуществляется посредством</w:t>
      </w:r>
      <w:r w:rsidR="00D04CEC" w:rsidRPr="00DC2B5D">
        <w:rPr>
          <w:rFonts w:ascii="Times New Roman" w:eastAsiaTheme="minorEastAsia" w:hAnsi="Times New Roman" w:cs="Times New Roman"/>
          <w:sz w:val="24"/>
          <w:szCs w:val="24"/>
          <w:lang w:eastAsia="ru-RU"/>
        </w:rPr>
        <w:t xml:space="preserve"> </w:t>
      </w:r>
      <w:r w:rsidRPr="00DC2B5D">
        <w:rPr>
          <w:rFonts w:ascii="Times New Roman" w:eastAsiaTheme="minorEastAsia" w:hAnsi="Times New Roman" w:cs="Times New Roman"/>
          <w:sz w:val="24"/>
          <w:szCs w:val="24"/>
          <w:lang w:eastAsia="ru-RU"/>
        </w:rPr>
        <w:t>использования:</w:t>
      </w:r>
    </w:p>
    <w:p w:rsidR="00F30D32" w:rsidRPr="00DC2B5D"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 xml:space="preserve"> -</w:t>
      </w:r>
      <w:r w:rsidR="00166BA6" w:rsidRPr="00DC2B5D">
        <w:rPr>
          <w:rFonts w:ascii="Times New Roman" w:eastAsiaTheme="minorEastAsia" w:hAnsi="Times New Roman" w:cs="Times New Roman"/>
          <w:sz w:val="24"/>
          <w:szCs w:val="24"/>
          <w:lang w:eastAsia="ru-RU"/>
        </w:rPr>
        <w:t xml:space="preserve">      </w:t>
      </w:r>
      <w:r w:rsidRPr="00DC2B5D">
        <w:rPr>
          <w:rFonts w:ascii="Times New Roman" w:eastAsiaTheme="minorEastAsia" w:hAnsi="Times New Roman" w:cs="Times New Roman"/>
          <w:sz w:val="24"/>
          <w:szCs w:val="24"/>
          <w:lang w:eastAsia="ru-RU"/>
        </w:rPr>
        <w:t xml:space="preserve"> </w:t>
      </w:r>
      <w:r w:rsidR="00F30D32" w:rsidRPr="00DC2B5D">
        <w:rPr>
          <w:rFonts w:ascii="Times New Roman" w:eastAsiaTheme="minorEastAsia" w:hAnsi="Times New Roman" w:cs="Times New Roman"/>
          <w:sz w:val="24"/>
          <w:szCs w:val="24"/>
          <w:lang w:eastAsia="ru-RU"/>
        </w:rPr>
        <w:t>единого реестра контрольных мероприятий;</w:t>
      </w:r>
    </w:p>
    <w:p w:rsidR="00F30D32" w:rsidRPr="00DC2B5D"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 xml:space="preserve"> - </w:t>
      </w:r>
      <w:r w:rsidR="00F30D32" w:rsidRPr="00DC2B5D">
        <w:rPr>
          <w:rFonts w:ascii="Times New Roman" w:eastAsiaTheme="minorEastAsia" w:hAnsi="Times New Roman" w:cs="Times New Roman"/>
          <w:sz w:val="24"/>
          <w:szCs w:val="24"/>
          <w:lang w:eastAsia="ru-RU"/>
        </w:rPr>
        <w:t>информационной системы (подсистемы государственной</w:t>
      </w:r>
      <w:r w:rsidRPr="00DC2B5D">
        <w:rPr>
          <w:rFonts w:ascii="Times New Roman" w:eastAsiaTheme="minorEastAsia" w:hAnsi="Times New Roman" w:cs="Times New Roman"/>
          <w:sz w:val="24"/>
          <w:szCs w:val="24"/>
          <w:lang w:eastAsia="ru-RU"/>
        </w:rPr>
        <w:t xml:space="preserve"> </w:t>
      </w:r>
      <w:r w:rsidR="00F30D32" w:rsidRPr="00DC2B5D">
        <w:rPr>
          <w:rFonts w:ascii="Times New Roman" w:eastAsiaTheme="minorEastAsia" w:hAnsi="Times New Roman" w:cs="Times New Roman"/>
          <w:sz w:val="24"/>
          <w:szCs w:val="24"/>
          <w:lang w:eastAsia="ru-RU"/>
        </w:rPr>
        <w:t>информационной системы) досудебного обжалования;</w:t>
      </w:r>
    </w:p>
    <w:p w:rsidR="00F30D32" w:rsidRPr="00DC2B5D"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 xml:space="preserve"> - </w:t>
      </w:r>
      <w:r w:rsidR="00F30D32" w:rsidRPr="00DC2B5D">
        <w:rPr>
          <w:rFonts w:ascii="Times New Roman" w:eastAsiaTheme="minorEastAsia" w:hAnsi="Times New Roman" w:cs="Times New Roman"/>
          <w:sz w:val="24"/>
          <w:szCs w:val="24"/>
          <w:lang w:eastAsia="ru-RU"/>
        </w:rPr>
        <w:t>иных государственных и муниципальных информационных систем</w:t>
      </w:r>
      <w:r w:rsidRPr="00DC2B5D">
        <w:rPr>
          <w:rFonts w:ascii="Times New Roman" w:eastAsiaTheme="minorEastAsia" w:hAnsi="Times New Roman" w:cs="Times New Roman"/>
          <w:sz w:val="24"/>
          <w:szCs w:val="24"/>
          <w:lang w:eastAsia="ru-RU"/>
        </w:rPr>
        <w:t xml:space="preserve"> </w:t>
      </w:r>
      <w:r w:rsidR="00F30D32" w:rsidRPr="00DC2B5D">
        <w:rPr>
          <w:rFonts w:ascii="Times New Roman" w:eastAsiaTheme="minorEastAsia" w:hAnsi="Times New Roman" w:cs="Times New Roman"/>
          <w:sz w:val="24"/>
          <w:szCs w:val="24"/>
          <w:lang w:eastAsia="ru-RU"/>
        </w:rPr>
        <w:t>путем межведомственного информационного взаимодействия.</w:t>
      </w:r>
    </w:p>
    <w:p w:rsidR="00F30D32" w:rsidRPr="00DC2B5D" w:rsidRDefault="00F30D32"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Контрольным органом в соответствии с частью 2 статьи 16 и частью</w:t>
      </w:r>
      <w:r w:rsidR="00D04CEC" w:rsidRPr="00DC2B5D">
        <w:rPr>
          <w:rFonts w:ascii="Times New Roman" w:eastAsiaTheme="minorEastAsia" w:hAnsi="Times New Roman" w:cs="Times New Roman"/>
          <w:sz w:val="24"/>
          <w:szCs w:val="24"/>
          <w:lang w:eastAsia="ru-RU"/>
        </w:rPr>
        <w:t xml:space="preserve"> </w:t>
      </w:r>
      <w:r w:rsidRPr="00DC2B5D">
        <w:rPr>
          <w:rFonts w:ascii="Times New Roman" w:eastAsiaTheme="minorEastAsia" w:hAnsi="Times New Roman" w:cs="Times New Roman"/>
          <w:sz w:val="24"/>
          <w:szCs w:val="24"/>
          <w:lang w:eastAsia="ru-RU"/>
        </w:rPr>
        <w:t>5 статьи 17 Федерального закона от 31 июля 2020 г. № 248-ФЗ «О</w:t>
      </w:r>
      <w:r w:rsidR="00D04CEC" w:rsidRPr="00DC2B5D">
        <w:rPr>
          <w:rFonts w:ascii="Times New Roman" w:eastAsiaTheme="minorEastAsia" w:hAnsi="Times New Roman" w:cs="Times New Roman"/>
          <w:sz w:val="24"/>
          <w:szCs w:val="24"/>
          <w:lang w:eastAsia="ru-RU"/>
        </w:rPr>
        <w:t xml:space="preserve"> </w:t>
      </w:r>
      <w:r w:rsidRPr="00DC2B5D">
        <w:rPr>
          <w:rFonts w:ascii="Times New Roman" w:eastAsiaTheme="minorEastAsia" w:hAnsi="Times New Roman" w:cs="Times New Roman"/>
          <w:sz w:val="24"/>
          <w:szCs w:val="24"/>
          <w:lang w:eastAsia="ru-RU"/>
        </w:rPr>
        <w:t>государственном контроле (надзоре) и муниципальном контроле в</w:t>
      </w:r>
      <w:r w:rsidR="00D04CEC" w:rsidRPr="00DC2B5D">
        <w:rPr>
          <w:rFonts w:ascii="Times New Roman" w:eastAsiaTheme="minorEastAsia" w:hAnsi="Times New Roman" w:cs="Times New Roman"/>
          <w:sz w:val="24"/>
          <w:szCs w:val="24"/>
          <w:lang w:eastAsia="ru-RU"/>
        </w:rPr>
        <w:t xml:space="preserve"> </w:t>
      </w:r>
      <w:r w:rsidRPr="00DC2B5D">
        <w:rPr>
          <w:rFonts w:ascii="Times New Roman" w:eastAsiaTheme="minorEastAsia" w:hAnsi="Times New Roman" w:cs="Times New Roman"/>
          <w:sz w:val="24"/>
          <w:szCs w:val="24"/>
          <w:lang w:eastAsia="ru-RU"/>
        </w:rPr>
        <w:t>Российской Федерации» обеспечивается учет объектов контроля с использованием</w:t>
      </w:r>
      <w:r w:rsidR="00D04CEC" w:rsidRPr="00DC2B5D">
        <w:rPr>
          <w:rFonts w:ascii="Times New Roman" w:eastAsiaTheme="minorEastAsia" w:hAnsi="Times New Roman" w:cs="Times New Roman"/>
          <w:sz w:val="24"/>
          <w:szCs w:val="24"/>
          <w:lang w:eastAsia="ru-RU"/>
        </w:rPr>
        <w:t xml:space="preserve"> </w:t>
      </w:r>
      <w:r w:rsidRPr="00DC2B5D">
        <w:rPr>
          <w:rFonts w:ascii="Times New Roman" w:eastAsiaTheme="minorEastAsia" w:hAnsi="Times New Roman" w:cs="Times New Roman"/>
          <w:sz w:val="24"/>
          <w:szCs w:val="24"/>
          <w:lang w:eastAsia="ru-RU"/>
        </w:rPr>
        <w:t xml:space="preserve">информационной системы </w:t>
      </w:r>
      <w:r w:rsidR="00166BA6" w:rsidRPr="00DC2B5D">
        <w:rPr>
          <w:rFonts w:ascii="Times New Roman" w:eastAsiaTheme="minorEastAsia" w:hAnsi="Times New Roman" w:cs="Times New Roman"/>
          <w:sz w:val="24"/>
          <w:szCs w:val="24"/>
          <w:lang w:eastAsia="ru-RU"/>
        </w:rPr>
        <w:t>к</w:t>
      </w:r>
      <w:r w:rsidRPr="00DC2B5D">
        <w:rPr>
          <w:rFonts w:ascii="Times New Roman" w:eastAsiaTheme="minorEastAsia" w:hAnsi="Times New Roman" w:cs="Times New Roman"/>
          <w:sz w:val="24"/>
          <w:szCs w:val="24"/>
          <w:lang w:eastAsia="ru-RU"/>
        </w:rPr>
        <w:t>онтрольного органа.</w:t>
      </w:r>
      <w:r w:rsidR="00D04CEC" w:rsidRPr="00DC2B5D">
        <w:rPr>
          <w:rFonts w:ascii="Times New Roman" w:eastAsiaTheme="minorEastAsia" w:hAnsi="Times New Roman" w:cs="Times New Roman"/>
          <w:sz w:val="24"/>
          <w:szCs w:val="24"/>
          <w:lang w:eastAsia="ru-RU"/>
        </w:rPr>
        <w:t>»;</w:t>
      </w:r>
    </w:p>
    <w:p w:rsidR="002A5C1F" w:rsidRPr="00DC2B5D"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1.</w:t>
      </w:r>
      <w:r w:rsidR="00D04CEC" w:rsidRPr="00DC2B5D">
        <w:rPr>
          <w:rFonts w:ascii="Times New Roman" w:eastAsiaTheme="minorEastAsia" w:hAnsi="Times New Roman" w:cs="Times New Roman"/>
          <w:sz w:val="24"/>
          <w:szCs w:val="24"/>
          <w:lang w:eastAsia="ru-RU"/>
        </w:rPr>
        <w:t>3</w:t>
      </w:r>
      <w:r w:rsidRPr="00DC2B5D">
        <w:rPr>
          <w:rFonts w:ascii="Times New Roman" w:eastAsiaTheme="minorEastAsia" w:hAnsi="Times New Roman" w:cs="Times New Roman"/>
          <w:sz w:val="24"/>
          <w:szCs w:val="24"/>
          <w:lang w:eastAsia="ru-RU"/>
        </w:rPr>
        <w:t>. подпункт  3.4.2.3.  пункта 3.4. раздела 3 изложить в следующей редакции</w:t>
      </w:r>
      <w:r w:rsidR="00E54A56" w:rsidRPr="00DC2B5D">
        <w:rPr>
          <w:rFonts w:ascii="Times New Roman" w:eastAsiaTheme="minorEastAsia" w:hAnsi="Times New Roman" w:cs="Times New Roman"/>
          <w:sz w:val="24"/>
          <w:szCs w:val="24"/>
          <w:lang w:eastAsia="ru-RU"/>
        </w:rPr>
        <w:t>:</w:t>
      </w:r>
    </w:p>
    <w:p w:rsidR="00E54A56" w:rsidRPr="00DC2B5D" w:rsidRDefault="00E54A56"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 xml:space="preserve">«3.4.2.3.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главой </w:t>
      </w:r>
      <w:r w:rsidR="00DC2B5D" w:rsidRPr="00DC2B5D">
        <w:rPr>
          <w:rFonts w:ascii="Times New Roman" w:eastAsiaTheme="minorEastAsia" w:hAnsi="Times New Roman" w:cs="Times New Roman"/>
          <w:sz w:val="24"/>
          <w:szCs w:val="24"/>
          <w:lang w:eastAsia="ru-RU"/>
        </w:rPr>
        <w:t>Больше</w:t>
      </w:r>
      <w:r w:rsidR="00291D7A" w:rsidRPr="00DC2B5D">
        <w:rPr>
          <w:rFonts w:ascii="Times New Roman" w:eastAsiaTheme="minorEastAsia" w:hAnsi="Times New Roman" w:cs="Times New Roman"/>
          <w:sz w:val="24"/>
          <w:szCs w:val="24"/>
          <w:lang w:eastAsia="ru-RU"/>
        </w:rPr>
        <w:t>приваловского</w:t>
      </w:r>
      <w:r w:rsidRPr="00DC2B5D">
        <w:rPr>
          <w:rFonts w:ascii="Times New Roman" w:eastAsiaTheme="minorEastAsia" w:hAnsi="Times New Roman" w:cs="Times New Roman"/>
          <w:sz w:val="24"/>
          <w:szCs w:val="24"/>
          <w:lang w:eastAsia="ru-RU"/>
        </w:rPr>
        <w:t xml:space="preserve"> сельского поселения.»;</w:t>
      </w:r>
    </w:p>
    <w:p w:rsidR="00E54A56" w:rsidRPr="00DC2B5D" w:rsidRDefault="00E54A56"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1.</w:t>
      </w:r>
      <w:r w:rsidR="00D04CEC" w:rsidRPr="00DC2B5D">
        <w:rPr>
          <w:rFonts w:ascii="Times New Roman" w:eastAsiaTheme="minorEastAsia" w:hAnsi="Times New Roman" w:cs="Times New Roman"/>
          <w:sz w:val="24"/>
          <w:szCs w:val="24"/>
          <w:lang w:eastAsia="ru-RU"/>
        </w:rPr>
        <w:t>4</w:t>
      </w:r>
      <w:r w:rsidRPr="00DC2B5D">
        <w:rPr>
          <w:rFonts w:ascii="Times New Roman" w:eastAsiaTheme="minorEastAsia" w:hAnsi="Times New Roman" w:cs="Times New Roman"/>
          <w:sz w:val="24"/>
          <w:szCs w:val="24"/>
          <w:lang w:eastAsia="ru-RU"/>
        </w:rPr>
        <w:t xml:space="preserve">. в абзаце 5 пункта 5.3. раздела 5 слова «за исключением случаев ее проведения в соответствии с пунктами 3 - 6 части 1, частью 3 статьи 57 и частью 12 статьи 66 Федерального закона </w:t>
      </w:r>
      <w:r w:rsidR="00291D7A" w:rsidRPr="00DC2B5D">
        <w:rPr>
          <w:rFonts w:ascii="Times New Roman" w:eastAsiaTheme="minorEastAsia" w:hAnsi="Times New Roman" w:cs="Times New Roman"/>
          <w:sz w:val="24"/>
          <w:szCs w:val="24"/>
          <w:lang w:eastAsia="ru-RU"/>
        </w:rPr>
        <w:t>«</w:t>
      </w:r>
      <w:r w:rsidRPr="00DC2B5D">
        <w:rPr>
          <w:rFonts w:ascii="Times New Roman" w:eastAsiaTheme="minorEastAsia" w:hAnsi="Times New Roman" w:cs="Times New Roman"/>
          <w:sz w:val="24"/>
          <w:szCs w:val="24"/>
          <w:lang w:eastAsia="ru-RU"/>
        </w:rPr>
        <w:t>О государственном контроле (надзоре) и муниципальном контроле в Рос</w:t>
      </w:r>
      <w:r w:rsidR="00291D7A" w:rsidRPr="00DC2B5D">
        <w:rPr>
          <w:rFonts w:ascii="Times New Roman" w:eastAsiaTheme="minorEastAsia" w:hAnsi="Times New Roman" w:cs="Times New Roman"/>
          <w:sz w:val="24"/>
          <w:szCs w:val="24"/>
          <w:lang w:eastAsia="ru-RU"/>
        </w:rPr>
        <w:t>сийской Федерации»</w:t>
      </w:r>
      <w:r w:rsidRPr="00DC2B5D">
        <w:rPr>
          <w:rFonts w:ascii="Times New Roman" w:eastAsiaTheme="minorEastAsia" w:hAnsi="Times New Roman" w:cs="Times New Roman"/>
          <w:sz w:val="24"/>
          <w:szCs w:val="24"/>
          <w:lang w:eastAsia="ru-RU"/>
        </w:rPr>
        <w:t>.</w:t>
      </w:r>
      <w:r w:rsidR="00373F92" w:rsidRPr="00DC2B5D">
        <w:rPr>
          <w:rFonts w:ascii="Times New Roman" w:eastAsiaTheme="minorEastAsia" w:hAnsi="Times New Roman" w:cs="Times New Roman"/>
          <w:sz w:val="24"/>
          <w:szCs w:val="24"/>
          <w:lang w:eastAsia="ru-RU"/>
        </w:rPr>
        <w:t>» – исключить;</w:t>
      </w:r>
    </w:p>
    <w:p w:rsidR="00373F92" w:rsidRPr="00DC2B5D" w:rsidRDefault="00373F9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1.</w:t>
      </w:r>
      <w:r w:rsidR="00D04CEC" w:rsidRPr="00DC2B5D">
        <w:rPr>
          <w:rFonts w:ascii="Times New Roman" w:eastAsiaTheme="minorEastAsia" w:hAnsi="Times New Roman" w:cs="Times New Roman"/>
          <w:sz w:val="24"/>
          <w:szCs w:val="24"/>
          <w:lang w:eastAsia="ru-RU"/>
        </w:rPr>
        <w:t>5</w:t>
      </w:r>
      <w:r w:rsidRPr="00DC2B5D">
        <w:rPr>
          <w:rFonts w:ascii="Times New Roman" w:eastAsiaTheme="minorEastAsia" w:hAnsi="Times New Roman" w:cs="Times New Roman"/>
          <w:sz w:val="24"/>
          <w:szCs w:val="24"/>
          <w:lang w:eastAsia="ru-RU"/>
        </w:rPr>
        <w:t>.  в абзаце 2 пункта 6.3. раздела 6 слово «досмотр» – исключить;</w:t>
      </w:r>
    </w:p>
    <w:p w:rsidR="00373F92" w:rsidRPr="00DC2B5D" w:rsidRDefault="00373F9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1.</w:t>
      </w:r>
      <w:r w:rsidR="00D04CEC" w:rsidRPr="00DC2B5D">
        <w:rPr>
          <w:rFonts w:ascii="Times New Roman" w:eastAsiaTheme="minorEastAsia" w:hAnsi="Times New Roman" w:cs="Times New Roman"/>
          <w:sz w:val="24"/>
          <w:szCs w:val="24"/>
          <w:lang w:eastAsia="ru-RU"/>
        </w:rPr>
        <w:t>6</w:t>
      </w:r>
      <w:r w:rsidRPr="00DC2B5D">
        <w:rPr>
          <w:rFonts w:ascii="Times New Roman" w:eastAsiaTheme="minorEastAsia" w:hAnsi="Times New Roman" w:cs="Times New Roman"/>
          <w:sz w:val="24"/>
          <w:szCs w:val="24"/>
          <w:lang w:eastAsia="ru-RU"/>
        </w:rPr>
        <w:t xml:space="preserve">. в абзаце 1 пункта 7.3. раздела 7 слова «осуществление рейдового осмотра» – </w:t>
      </w:r>
      <w:r w:rsidRPr="00DC2B5D">
        <w:rPr>
          <w:rFonts w:ascii="Times New Roman" w:eastAsiaTheme="minorEastAsia" w:hAnsi="Times New Roman" w:cs="Times New Roman"/>
          <w:sz w:val="24"/>
          <w:szCs w:val="24"/>
          <w:lang w:eastAsia="ru-RU"/>
        </w:rPr>
        <w:lastRenderedPageBreak/>
        <w:t>исключить;</w:t>
      </w:r>
    </w:p>
    <w:p w:rsidR="00D04CEC" w:rsidRPr="00DC2B5D" w:rsidRDefault="00D04CEC"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 xml:space="preserve">1.7. </w:t>
      </w:r>
      <w:r w:rsidR="00166BA6" w:rsidRPr="00DC2B5D">
        <w:rPr>
          <w:rFonts w:ascii="Times New Roman" w:eastAsiaTheme="minorEastAsia" w:hAnsi="Times New Roman" w:cs="Times New Roman"/>
          <w:sz w:val="24"/>
          <w:szCs w:val="24"/>
          <w:lang w:eastAsia="ru-RU"/>
        </w:rPr>
        <w:t>пункт 9.1. раздела 9</w:t>
      </w:r>
      <w:r w:rsidR="004F1592" w:rsidRPr="00DC2B5D">
        <w:rPr>
          <w:rFonts w:ascii="Times New Roman" w:eastAsiaTheme="minorEastAsia" w:hAnsi="Times New Roman" w:cs="Times New Roman"/>
          <w:sz w:val="24"/>
          <w:szCs w:val="24"/>
          <w:lang w:eastAsia="ru-RU"/>
        </w:rPr>
        <w:t xml:space="preserve"> изложить в следующей редакции:</w:t>
      </w:r>
    </w:p>
    <w:p w:rsidR="004F1592" w:rsidRPr="00DC2B5D"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«9.1.  Контрольные мероприятия проводятся во внеплановой форме.</w:t>
      </w:r>
    </w:p>
    <w:p w:rsidR="004F1592" w:rsidRPr="00DC2B5D"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4F1592" w:rsidRPr="00DC2B5D"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1592" w:rsidRPr="00DC2B5D"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F1592" w:rsidRPr="00DC2B5D"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1592" w:rsidRPr="00DC2B5D"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w:t>
      </w:r>
      <w:r w:rsidR="002D648F" w:rsidRPr="00DC2B5D">
        <w:rPr>
          <w:rFonts w:ascii="Times New Roman" w:eastAsiaTheme="minorEastAsia" w:hAnsi="Times New Roman" w:cs="Times New Roman"/>
          <w:sz w:val="24"/>
          <w:szCs w:val="24"/>
          <w:lang w:eastAsia="ru-RU"/>
        </w:rPr>
        <w:t>«</w:t>
      </w:r>
      <w:r w:rsidRPr="00DC2B5D">
        <w:rPr>
          <w:rFonts w:ascii="Times New Roman" w:eastAsiaTheme="minorEastAsia" w:hAnsi="Times New Roman" w:cs="Times New Roman"/>
          <w:sz w:val="24"/>
          <w:szCs w:val="24"/>
          <w:lang w:eastAsia="ru-RU"/>
        </w:rPr>
        <w:t>О государственном контроле (надзоре) и муниципальном контроле в Российской Федерации</w:t>
      </w:r>
      <w:r w:rsidR="002D648F" w:rsidRPr="00DC2B5D">
        <w:rPr>
          <w:rFonts w:ascii="Times New Roman" w:eastAsiaTheme="minorEastAsia" w:hAnsi="Times New Roman" w:cs="Times New Roman"/>
          <w:sz w:val="24"/>
          <w:szCs w:val="24"/>
          <w:lang w:eastAsia="ru-RU"/>
        </w:rPr>
        <w:t>»</w:t>
      </w:r>
      <w:r w:rsidRPr="00DC2B5D">
        <w:rPr>
          <w:rFonts w:ascii="Times New Roman" w:eastAsiaTheme="minorEastAsia" w:hAnsi="Times New Roman" w:cs="Times New Roman"/>
          <w:sz w:val="24"/>
          <w:szCs w:val="24"/>
          <w:lang w:eastAsia="ru-RU"/>
        </w:rPr>
        <w:t>.</w:t>
      </w:r>
    </w:p>
    <w:p w:rsidR="004F1592" w:rsidRPr="00DC2B5D"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пп. 1-4 настоящего пункта.</w:t>
      </w:r>
    </w:p>
    <w:p w:rsidR="004F1592" w:rsidRPr="00DC2B5D"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w:t>
      </w:r>
      <w:r w:rsidR="002D648F" w:rsidRPr="00DC2B5D">
        <w:rPr>
          <w:rFonts w:ascii="Times New Roman" w:eastAsiaTheme="minorEastAsia" w:hAnsi="Times New Roman" w:cs="Times New Roman"/>
          <w:sz w:val="24"/>
          <w:szCs w:val="24"/>
          <w:lang w:eastAsia="ru-RU"/>
        </w:rPr>
        <w:t>«</w:t>
      </w:r>
      <w:r w:rsidRPr="00DC2B5D">
        <w:rPr>
          <w:rFonts w:ascii="Times New Roman" w:eastAsiaTheme="minorEastAsia" w:hAnsi="Times New Roman" w:cs="Times New Roman"/>
          <w:sz w:val="24"/>
          <w:szCs w:val="24"/>
          <w:lang w:eastAsia="ru-RU"/>
        </w:rPr>
        <w:t>О государственном контроле (надзоре) и муниципальном контроле в Российской Федерации</w:t>
      </w:r>
      <w:r w:rsidR="002D648F" w:rsidRPr="00DC2B5D">
        <w:rPr>
          <w:rFonts w:ascii="Times New Roman" w:eastAsiaTheme="minorEastAsia" w:hAnsi="Times New Roman" w:cs="Times New Roman"/>
          <w:sz w:val="24"/>
          <w:szCs w:val="24"/>
          <w:lang w:eastAsia="ru-RU"/>
        </w:rPr>
        <w:t>»</w:t>
      </w:r>
      <w:r w:rsidRPr="00DC2B5D">
        <w:rPr>
          <w:rFonts w:ascii="Times New Roman" w:eastAsiaTheme="minorEastAsia" w:hAnsi="Times New Roman" w:cs="Times New Roman"/>
          <w:sz w:val="24"/>
          <w:szCs w:val="24"/>
          <w:lang w:eastAsia="ru-RU"/>
        </w:rPr>
        <w:t>.»;</w:t>
      </w:r>
    </w:p>
    <w:p w:rsidR="004F1592" w:rsidRPr="00DC2B5D"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1.8. Раздел 9 дополнить пунктом 9.5. следующего содержания:</w:t>
      </w:r>
    </w:p>
    <w:p w:rsidR="004F1592" w:rsidRPr="00DC2B5D"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«9.5. В 2022-2024 годах муниципальный контроль в сфере благоустройства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r w:rsidR="00254CCE" w:rsidRPr="00DC2B5D">
        <w:rPr>
          <w:rFonts w:ascii="Times New Roman" w:eastAsiaTheme="minorEastAsia" w:hAnsi="Times New Roman" w:cs="Times New Roman"/>
          <w:sz w:val="24"/>
          <w:szCs w:val="24"/>
          <w:lang w:eastAsia="ru-RU"/>
        </w:rPr>
        <w:t>».».</w:t>
      </w:r>
    </w:p>
    <w:p w:rsidR="002A5C1F" w:rsidRPr="00DC2B5D"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2. Обнародовать настоящее решение в порядке, установленном Уставом сельского поселения.</w:t>
      </w:r>
    </w:p>
    <w:p w:rsidR="002A5C1F" w:rsidRPr="00DC2B5D"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3. Настоящее решение вступает в силу с момента обнародования.</w:t>
      </w:r>
    </w:p>
    <w:p w:rsidR="002A5C1F" w:rsidRPr="00DC2B5D"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 xml:space="preserve">4. Контроль за </w:t>
      </w:r>
      <w:r w:rsidR="00B6167D" w:rsidRPr="00DC2B5D">
        <w:rPr>
          <w:rFonts w:ascii="Times New Roman" w:eastAsiaTheme="minorEastAsia" w:hAnsi="Times New Roman" w:cs="Times New Roman"/>
          <w:sz w:val="24"/>
          <w:szCs w:val="24"/>
          <w:lang w:eastAsia="ru-RU"/>
        </w:rPr>
        <w:t>исполнением</w:t>
      </w:r>
      <w:r w:rsidRPr="00DC2B5D">
        <w:rPr>
          <w:rFonts w:ascii="Times New Roman" w:eastAsiaTheme="minorEastAsia" w:hAnsi="Times New Roman" w:cs="Times New Roman"/>
          <w:sz w:val="24"/>
          <w:szCs w:val="24"/>
          <w:lang w:eastAsia="ru-RU"/>
        </w:rPr>
        <w:t xml:space="preserve"> настоящего решения оставляю за собой.</w:t>
      </w:r>
    </w:p>
    <w:tbl>
      <w:tblPr>
        <w:tblW w:w="15549" w:type="dxa"/>
        <w:tblInd w:w="62" w:type="dxa"/>
        <w:tblLayout w:type="fixed"/>
        <w:tblCellMar>
          <w:top w:w="102" w:type="dxa"/>
          <w:left w:w="62" w:type="dxa"/>
          <w:bottom w:w="102" w:type="dxa"/>
          <w:right w:w="62" w:type="dxa"/>
        </w:tblCellMar>
        <w:tblLook w:val="0000"/>
      </w:tblPr>
      <w:tblGrid>
        <w:gridCol w:w="9214"/>
        <w:gridCol w:w="3125"/>
        <w:gridCol w:w="3210"/>
      </w:tblGrid>
      <w:tr w:rsidR="002A5C1F" w:rsidRPr="00DC2B5D" w:rsidTr="00BC0483">
        <w:tc>
          <w:tcPr>
            <w:tcW w:w="9214" w:type="dxa"/>
          </w:tcPr>
          <w:p w:rsidR="002A5C1F" w:rsidRPr="00DC2B5D"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A5C1F" w:rsidRPr="00DC2B5D"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A5C1F" w:rsidRPr="00DC2B5D"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A5C1F" w:rsidRPr="00DC2B5D"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A5C1F" w:rsidRPr="00DC2B5D"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A5C1F" w:rsidRPr="00DC2B5D"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 xml:space="preserve">Глава </w:t>
            </w:r>
            <w:r w:rsidR="00DC2B5D" w:rsidRPr="00DC2B5D">
              <w:rPr>
                <w:rFonts w:ascii="Times New Roman" w:eastAsiaTheme="minorEastAsia" w:hAnsi="Times New Roman" w:cs="Times New Roman"/>
                <w:sz w:val="24"/>
                <w:szCs w:val="24"/>
                <w:lang w:eastAsia="ru-RU"/>
              </w:rPr>
              <w:t>Больше</w:t>
            </w:r>
            <w:r w:rsidR="00291D7A" w:rsidRPr="00DC2B5D">
              <w:rPr>
                <w:rFonts w:ascii="Times New Roman" w:eastAsiaTheme="minorEastAsia" w:hAnsi="Times New Roman" w:cs="Times New Roman"/>
                <w:sz w:val="24"/>
                <w:szCs w:val="24"/>
                <w:lang w:eastAsia="ru-RU"/>
              </w:rPr>
              <w:t>приваловского</w:t>
            </w:r>
          </w:p>
          <w:p w:rsidR="002A5C1F" w:rsidRPr="00DC2B5D" w:rsidRDefault="002A5C1F" w:rsidP="00291D7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C2B5D">
              <w:rPr>
                <w:rFonts w:ascii="Times New Roman" w:eastAsiaTheme="minorEastAsia" w:hAnsi="Times New Roman" w:cs="Times New Roman"/>
                <w:sz w:val="24"/>
                <w:szCs w:val="24"/>
                <w:lang w:eastAsia="ru-RU"/>
              </w:rPr>
              <w:t xml:space="preserve">сельского поселения                                                               </w:t>
            </w:r>
            <w:bookmarkStart w:id="0" w:name="_GoBack"/>
            <w:bookmarkEnd w:id="0"/>
            <w:r w:rsidR="00DC2B5D" w:rsidRPr="00DC2B5D">
              <w:rPr>
                <w:rFonts w:ascii="Times New Roman" w:eastAsiaTheme="minorEastAsia" w:hAnsi="Times New Roman" w:cs="Times New Roman"/>
                <w:sz w:val="24"/>
                <w:szCs w:val="24"/>
                <w:lang w:eastAsia="ru-RU"/>
              </w:rPr>
              <w:t>В.П. Дураков</w:t>
            </w:r>
          </w:p>
        </w:tc>
        <w:tc>
          <w:tcPr>
            <w:tcW w:w="3125" w:type="dxa"/>
          </w:tcPr>
          <w:p w:rsidR="002A5C1F" w:rsidRPr="00DC2B5D"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10" w:type="dxa"/>
          </w:tcPr>
          <w:p w:rsidR="002A5C1F" w:rsidRPr="00DC2B5D"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A5C1F" w:rsidRPr="00DC2B5D" w:rsidRDefault="002A5C1F" w:rsidP="00BC0483">
            <w:pPr>
              <w:rPr>
                <w:rFonts w:eastAsiaTheme="minorEastAsia" w:cs="Times New Roman"/>
                <w:sz w:val="24"/>
                <w:szCs w:val="24"/>
                <w:lang w:eastAsia="ru-RU"/>
              </w:rPr>
            </w:pPr>
          </w:p>
          <w:p w:rsidR="002A5C1F" w:rsidRPr="00DC2B5D" w:rsidRDefault="002A5C1F" w:rsidP="00BC0483">
            <w:pPr>
              <w:rPr>
                <w:rFonts w:eastAsiaTheme="minorEastAsia" w:cs="Times New Roman"/>
                <w:sz w:val="24"/>
                <w:szCs w:val="24"/>
                <w:lang w:eastAsia="ru-RU"/>
              </w:rPr>
            </w:pPr>
          </w:p>
          <w:p w:rsidR="002A5C1F" w:rsidRPr="00DC2B5D" w:rsidRDefault="002A5C1F" w:rsidP="00BC0483">
            <w:pPr>
              <w:rPr>
                <w:rFonts w:eastAsiaTheme="minorEastAsia" w:cs="Times New Roman"/>
                <w:sz w:val="24"/>
                <w:szCs w:val="24"/>
                <w:lang w:eastAsia="ru-RU"/>
              </w:rPr>
            </w:pPr>
          </w:p>
        </w:tc>
      </w:tr>
    </w:tbl>
    <w:p w:rsidR="002A5C1F" w:rsidRPr="00DC2B5D"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2A5C1F" w:rsidRPr="00DC2B5D"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2A5C1F" w:rsidRPr="00DC2B5D"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75F50" w:rsidRPr="00DC2B5D" w:rsidRDefault="00F75F50">
      <w:pPr>
        <w:rPr>
          <w:sz w:val="24"/>
          <w:szCs w:val="24"/>
        </w:rPr>
      </w:pPr>
    </w:p>
    <w:sectPr w:rsidR="00F75F50" w:rsidRPr="00DC2B5D" w:rsidSect="006809FF">
      <w:pgSz w:w="11906" w:h="16838" w:code="9"/>
      <w:pgMar w:top="1440" w:right="1230" w:bottom="851" w:left="1230" w:header="720" w:footer="720" w:gutter="0"/>
      <w:cols w:space="708"/>
      <w:docGrid w:linePitch="600" w:charSpace="409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200"/>
  <w:drawingGridVerticalSpacing w:val="300"/>
  <w:displayHorizontalDrawingGridEvery w:val="0"/>
  <w:displayVerticalDrawingGridEvery w:val="2"/>
  <w:characterSpacingControl w:val="doNotCompress"/>
  <w:compat/>
  <w:rsids>
    <w:rsidRoot w:val="00A23234"/>
    <w:rsid w:val="00054F53"/>
    <w:rsid w:val="00066B5E"/>
    <w:rsid w:val="00166BA6"/>
    <w:rsid w:val="00254CCE"/>
    <w:rsid w:val="00291D7A"/>
    <w:rsid w:val="002A5C1F"/>
    <w:rsid w:val="002D648F"/>
    <w:rsid w:val="00373F92"/>
    <w:rsid w:val="004F1592"/>
    <w:rsid w:val="006809FF"/>
    <w:rsid w:val="00713B59"/>
    <w:rsid w:val="008B5762"/>
    <w:rsid w:val="00A23234"/>
    <w:rsid w:val="00B6167D"/>
    <w:rsid w:val="00BA3D38"/>
    <w:rsid w:val="00D04CEC"/>
    <w:rsid w:val="00DC2B5D"/>
    <w:rsid w:val="00E54A56"/>
    <w:rsid w:val="00E95709"/>
    <w:rsid w:val="00F30D32"/>
    <w:rsid w:val="00F75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1F"/>
  </w:style>
  <w:style w:type="paragraph" w:styleId="1">
    <w:name w:val="heading 1"/>
    <w:basedOn w:val="a"/>
    <w:next w:val="a"/>
    <w:link w:val="10"/>
    <w:uiPriority w:val="9"/>
    <w:qFormat/>
    <w:rsid w:val="008B5762"/>
    <w:pPr>
      <w:keepNext/>
      <w:keepLines/>
      <w:suppressAutoHyphen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B5762"/>
    <w:pPr>
      <w:keepNext/>
      <w:keepLines/>
      <w:suppressAutoHyphen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A3D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7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B576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A3D3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2647-E448-46E4-9E42-D8AB8E33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819</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Comp</cp:lastModifiedBy>
  <cp:revision>13</cp:revision>
  <cp:lastPrinted>2024-02-08T06:16:00Z</cp:lastPrinted>
  <dcterms:created xsi:type="dcterms:W3CDTF">2024-01-17T06:23:00Z</dcterms:created>
  <dcterms:modified xsi:type="dcterms:W3CDTF">2024-02-12T08:05:00Z</dcterms:modified>
</cp:coreProperties>
</file>